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江苏省高校优秀基层教学组织申报汇总表</w:t>
      </w:r>
    </w:p>
    <w:p>
      <w:pPr>
        <w:rPr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邮箱</w:t>
      </w:r>
      <w:r>
        <w:rPr>
          <w:rFonts w:hint="eastAsia" w:ascii="仿宋_GB2312" w:hAnsi="黑体" w:eastAsia="仿宋_GB2312" w:cs="宋体"/>
          <w:b/>
          <w:color w:val="000000"/>
          <w:kern w:val="0"/>
          <w:sz w:val="28"/>
          <w:szCs w:val="28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</w:t>
      </w:r>
    </w:p>
    <w:p>
      <w:pPr>
        <w:rPr>
          <w:u w:val="single"/>
        </w:rPr>
      </w:pP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551"/>
        <w:gridCol w:w="1558"/>
        <w:gridCol w:w="851"/>
        <w:gridCol w:w="1134"/>
        <w:gridCol w:w="1738"/>
        <w:gridCol w:w="1985"/>
        <w:gridCol w:w="2409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基层教学组织名称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创建</w:t>
            </w:r>
            <w:r>
              <w:rPr>
                <w:rFonts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职称/职务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是否为省级虚拟教研室培育点（含成员单位）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eastAsia="华文楷体"/>
          <w:sz w:val="24"/>
          <w:u w:val="single"/>
        </w:rPr>
      </w:pPr>
    </w:p>
    <w:p>
      <w:pPr>
        <w:spacing w:line="300" w:lineRule="exact"/>
        <w:rPr>
          <w:rFonts w:ascii="黑体" w:hAnsi="黑体" w:eastAsia="华文楷体"/>
          <w:sz w:val="28"/>
          <w:szCs w:val="28"/>
        </w:rPr>
      </w:pPr>
      <w:r>
        <w:rPr>
          <w:rFonts w:hint="eastAsia" w:ascii="仿宋_GB2312" w:eastAsia="华文楷体"/>
          <w:sz w:val="28"/>
          <w:szCs w:val="28"/>
        </w:rPr>
        <w:t>注：（1）</w:t>
      </w:r>
      <w:r>
        <w:rPr>
          <w:rFonts w:hint="eastAsia" w:ascii="黑体" w:hAnsi="黑体" w:eastAsia="华文楷体"/>
          <w:sz w:val="28"/>
          <w:szCs w:val="28"/>
        </w:rPr>
        <w:t>类型分为三种：</w:t>
      </w:r>
      <w:r>
        <w:rPr>
          <w:rFonts w:ascii="黑体" w:hAnsi="黑体" w:eastAsia="华文楷体"/>
          <w:sz w:val="28"/>
          <w:szCs w:val="28"/>
        </w:rPr>
        <w:t>课程（群）</w:t>
      </w:r>
      <w:r>
        <w:rPr>
          <w:rFonts w:hint="eastAsia" w:ascii="黑体" w:hAnsi="黑体" w:eastAsia="华文楷体"/>
          <w:sz w:val="28"/>
          <w:szCs w:val="28"/>
        </w:rPr>
        <w:t>、</w:t>
      </w:r>
      <w:r>
        <w:rPr>
          <w:rFonts w:ascii="黑体" w:hAnsi="黑体" w:eastAsia="华文楷体"/>
          <w:sz w:val="28"/>
          <w:szCs w:val="28"/>
        </w:rPr>
        <w:t>专业建设</w:t>
      </w:r>
      <w:r>
        <w:rPr>
          <w:rFonts w:hint="eastAsia" w:ascii="黑体" w:hAnsi="黑体" w:eastAsia="华文楷体"/>
          <w:sz w:val="28"/>
          <w:szCs w:val="28"/>
        </w:rPr>
        <w:t>、教学研究</w:t>
      </w:r>
      <w:r>
        <w:rPr>
          <w:rFonts w:ascii="黑体" w:hAnsi="黑体" w:eastAsia="华文楷体"/>
          <w:sz w:val="28"/>
          <w:szCs w:val="28"/>
        </w:rPr>
        <w:t>改革</w:t>
      </w:r>
      <w:r>
        <w:rPr>
          <w:rFonts w:hint="eastAsia" w:ascii="黑体" w:hAnsi="黑体" w:eastAsia="华文楷体"/>
          <w:sz w:val="28"/>
          <w:szCs w:val="28"/>
        </w:rPr>
        <w:t>专题；</w:t>
      </w:r>
    </w:p>
    <w:p>
      <w:pPr>
        <w:spacing w:line="300" w:lineRule="exact"/>
        <w:ind w:firstLine="560" w:firstLineChars="200"/>
        <w:rPr>
          <w:rFonts w:ascii="黑体" w:hAnsi="黑体" w:eastAsia="华文楷体"/>
          <w:sz w:val="28"/>
          <w:szCs w:val="28"/>
        </w:rPr>
      </w:pPr>
      <w:r>
        <w:rPr>
          <w:rFonts w:hint="eastAsia" w:ascii="黑体" w:hAnsi="黑体" w:eastAsia="华文楷体"/>
          <w:sz w:val="28"/>
          <w:szCs w:val="28"/>
        </w:rPr>
        <w:t>（2）所属学科领域与申报表一致，若不属于任何学科领域，填写“其他”；</w:t>
      </w:r>
    </w:p>
    <w:p>
      <w:pPr>
        <w:spacing w:line="300" w:lineRule="exact"/>
        <w:ind w:firstLine="560" w:firstLineChars="200"/>
        <w:rPr>
          <w:rFonts w:ascii="仿宋_GB2312" w:eastAsia="华文楷体"/>
          <w:sz w:val="28"/>
          <w:szCs w:val="28"/>
        </w:rPr>
      </w:pPr>
      <w:r>
        <w:rPr>
          <w:rFonts w:hint="eastAsia" w:ascii="黑体" w:hAnsi="黑体" w:eastAsia="华文楷体"/>
          <w:sz w:val="28"/>
          <w:szCs w:val="28"/>
        </w:rPr>
        <w:t>（3）</w:t>
      </w:r>
      <w:r>
        <w:rPr>
          <w:rFonts w:hint="eastAsia" w:ascii="黑体" w:hAnsi="黑体" w:eastAsia="华文楷体" w:cs="宋体"/>
          <w:color w:val="000000"/>
          <w:kern w:val="0"/>
          <w:sz w:val="28"/>
          <w:szCs w:val="28"/>
        </w:rPr>
        <w:t>若为省级虚拟教研室培育点，填写“是”，若为省级虚拟教研室培育点成员单位，填写“是，成员单位”。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jM3YmRiYzMxMzMzNjYzNjBlOTYxODQ2YmEzNTIifQ=="/>
  </w:docVars>
  <w:rsids>
    <w:rsidRoot w:val="0047509E"/>
    <w:rsid w:val="00001982"/>
    <w:rsid w:val="000112BC"/>
    <w:rsid w:val="000222D7"/>
    <w:rsid w:val="000924C3"/>
    <w:rsid w:val="000B1101"/>
    <w:rsid w:val="000B5F30"/>
    <w:rsid w:val="000B7421"/>
    <w:rsid w:val="000B753C"/>
    <w:rsid w:val="000C717E"/>
    <w:rsid w:val="000D3BFF"/>
    <w:rsid w:val="0012493D"/>
    <w:rsid w:val="001444B1"/>
    <w:rsid w:val="00183024"/>
    <w:rsid w:val="001A5EAB"/>
    <w:rsid w:val="001A65C3"/>
    <w:rsid w:val="001B6E23"/>
    <w:rsid w:val="002127BD"/>
    <w:rsid w:val="00225801"/>
    <w:rsid w:val="00254C6D"/>
    <w:rsid w:val="00286479"/>
    <w:rsid w:val="002A27AE"/>
    <w:rsid w:val="00347F35"/>
    <w:rsid w:val="00390EA9"/>
    <w:rsid w:val="003E3FF6"/>
    <w:rsid w:val="004669C0"/>
    <w:rsid w:val="0047509E"/>
    <w:rsid w:val="004B390C"/>
    <w:rsid w:val="004D6618"/>
    <w:rsid w:val="00505F35"/>
    <w:rsid w:val="00515105"/>
    <w:rsid w:val="00520E99"/>
    <w:rsid w:val="0053033B"/>
    <w:rsid w:val="00566B1A"/>
    <w:rsid w:val="005B2595"/>
    <w:rsid w:val="00602DA6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82AED"/>
    <w:rsid w:val="009B70B2"/>
    <w:rsid w:val="009E108F"/>
    <w:rsid w:val="00A071AA"/>
    <w:rsid w:val="00A74BBC"/>
    <w:rsid w:val="00AA6175"/>
    <w:rsid w:val="00B325B6"/>
    <w:rsid w:val="00B868A4"/>
    <w:rsid w:val="00BB7064"/>
    <w:rsid w:val="00C03CF2"/>
    <w:rsid w:val="00C41974"/>
    <w:rsid w:val="00CC285A"/>
    <w:rsid w:val="00DE64AE"/>
    <w:rsid w:val="00E41551"/>
    <w:rsid w:val="00E85AFD"/>
    <w:rsid w:val="00E9575B"/>
    <w:rsid w:val="00F85FC8"/>
    <w:rsid w:val="00FA222A"/>
    <w:rsid w:val="00FA72ED"/>
    <w:rsid w:val="00FC5129"/>
    <w:rsid w:val="00FC6BF3"/>
    <w:rsid w:val="00FE7A28"/>
    <w:rsid w:val="34DC4CD4"/>
    <w:rsid w:val="37B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203</Characters>
  <Lines>2</Lines>
  <Paragraphs>1</Paragraphs>
  <TotalTime>65</TotalTime>
  <ScaleCrop>false</ScaleCrop>
  <LinksUpToDate>false</LinksUpToDate>
  <CharactersWithSpaces>261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2022-06-22T01:44:00Z</dcterms:created>
  <dc:creator>法律事务办负责人</dc:creator>
  <cp:lastModifiedBy>乐观的悲观</cp:lastModifiedBy>
  <dcterms:modified xsi:type="dcterms:W3CDTF">2022-06-28T12:07:14Z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A092418AF019432B9BA8744144D20644</vt:lpwstr>
  </property>
</Properties>
</file>